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84" w:rsidRDefault="001122E5" w:rsidP="00C45E84">
      <w:pPr>
        <w:pBdr>
          <w:bottom w:val="single" w:sz="4" w:space="1" w:color="auto"/>
        </w:pBdr>
        <w:spacing w:line="240" w:lineRule="auto"/>
        <w:jc w:val="both"/>
        <w:rPr>
          <w:b/>
        </w:rPr>
      </w:pPr>
      <w:r w:rsidRPr="001122E5">
        <w:rPr>
          <w:b/>
        </w:rPr>
        <w:t>The LLRC Report: A Process of Reconciliation or Perpetuation of a Dynastic Military Junta?</w:t>
      </w:r>
    </w:p>
    <w:p w:rsidR="001122E5" w:rsidRPr="00703FEA" w:rsidRDefault="001122E5" w:rsidP="00C45E84">
      <w:pPr>
        <w:pBdr>
          <w:bottom w:val="single" w:sz="4" w:space="1" w:color="auto"/>
        </w:pBdr>
        <w:spacing w:line="240" w:lineRule="auto"/>
        <w:jc w:val="both"/>
      </w:pPr>
      <w:r w:rsidRPr="00703FEA">
        <w:t xml:space="preserve">By: </w:t>
      </w:r>
      <w:proofErr w:type="spellStart"/>
      <w:r w:rsidRPr="00703FEA">
        <w:t>Surendra</w:t>
      </w:r>
      <w:proofErr w:type="spellEnd"/>
      <w:r w:rsidRPr="00703FEA">
        <w:t xml:space="preserve"> </w:t>
      </w:r>
      <w:proofErr w:type="spellStart"/>
      <w:r w:rsidRPr="00703FEA">
        <w:t>Ajit</w:t>
      </w:r>
      <w:proofErr w:type="spellEnd"/>
      <w:r w:rsidRPr="00703FEA">
        <w:t xml:space="preserve"> </w:t>
      </w:r>
      <w:proofErr w:type="spellStart"/>
      <w:r w:rsidRPr="00703FEA">
        <w:t>Rupasinghe</w:t>
      </w:r>
      <w:proofErr w:type="spellEnd"/>
      <w:r w:rsidRPr="00703FEA">
        <w:t>: Secretary: Ceylon Communist Par</w:t>
      </w:r>
      <w:r w:rsidR="00653593" w:rsidRPr="00703FEA">
        <w:t>ty-Mao</w:t>
      </w:r>
      <w:r w:rsidRPr="00703FEA">
        <w:t>i</w:t>
      </w:r>
      <w:r w:rsidR="00653593" w:rsidRPr="00703FEA">
        <w:t>s</w:t>
      </w:r>
      <w:r w:rsidRPr="00703FEA">
        <w:t>t:</w:t>
      </w:r>
    </w:p>
    <w:p w:rsidR="004706AA" w:rsidRDefault="003D2AA1" w:rsidP="00C45E84">
      <w:pPr>
        <w:spacing w:line="240" w:lineRule="auto"/>
        <w:jc w:val="both"/>
      </w:pPr>
      <w:r>
        <w:t xml:space="preserve">The LLRC Report has served to polarize an already, irrevocably, </w:t>
      </w:r>
      <w:r w:rsidR="00FE2000">
        <w:t>polarized society</w:t>
      </w:r>
      <w:r>
        <w:t xml:space="preserve">, placed barriers in bringing about reconciliation and </w:t>
      </w:r>
      <w:r w:rsidR="00E96383">
        <w:t>open</w:t>
      </w:r>
      <w:r>
        <w:t>ed</w:t>
      </w:r>
      <w:r w:rsidR="00E96383">
        <w:t xml:space="preserve"> the country to </w:t>
      </w:r>
      <w:r>
        <w:t xml:space="preserve">even more </w:t>
      </w:r>
      <w:r w:rsidR="00E96383">
        <w:t xml:space="preserve">foreign intervention. </w:t>
      </w:r>
      <w:r w:rsidR="00FE2000">
        <w:t xml:space="preserve"> Here was a golden opportunity for the State and the Regime to come clean, on which basis </w:t>
      </w:r>
      <w:r>
        <w:t xml:space="preserve">the bridges of reconciliation could have been built and </w:t>
      </w:r>
      <w:r w:rsidR="00FE2000">
        <w:t xml:space="preserve">all foreign powers that intend to pursue their geo-political agendas by exploiting the situation would have been silenced. This issue affects all of us. It is our collective honor and dignity that is at stake. As citizens, </w:t>
      </w:r>
      <w:r w:rsidR="00E96383">
        <w:t xml:space="preserve">as the supreme People of Lanka, </w:t>
      </w:r>
      <w:r w:rsidR="00FE2000">
        <w:t>we do not want our country to be seen as a morally degenerate banana republic. The country belongs to us, its citizens. It cannot be held hostage to any particular political agenda</w:t>
      </w:r>
      <w:r w:rsidR="00703FEA">
        <w:t xml:space="preserve"> or regime</w:t>
      </w:r>
      <w:r w:rsidR="00FE2000">
        <w:t xml:space="preserve">. This issue affects our </w:t>
      </w:r>
      <w:r w:rsidR="00306881">
        <w:t xml:space="preserve">collective </w:t>
      </w:r>
      <w:r w:rsidR="00153C8E">
        <w:t xml:space="preserve">moral </w:t>
      </w:r>
      <w:r w:rsidR="00FE2000">
        <w:t xml:space="preserve">conscience, our </w:t>
      </w:r>
      <w:r w:rsidR="00306881">
        <w:t>shared sense of</w:t>
      </w:r>
      <w:r w:rsidR="00FE2000">
        <w:t xml:space="preserve"> justice, our collective identity as a civilized human community. Therefore, we must pursue the debate, however consequential it may be. </w:t>
      </w:r>
    </w:p>
    <w:p w:rsidR="007B6FEC" w:rsidRDefault="00FE2000" w:rsidP="00C45E84">
      <w:pPr>
        <w:spacing w:line="240" w:lineRule="auto"/>
        <w:jc w:val="both"/>
      </w:pPr>
      <w:r>
        <w:t>Why could not the LLRC be constituted by eminent and trusted citizens of all nationalities and communities, instead of servants of the State and the regime</w:t>
      </w:r>
      <w:proofErr w:type="gramStart"/>
      <w:r>
        <w:t>,  that</w:t>
      </w:r>
      <w:proofErr w:type="gramEnd"/>
      <w:r>
        <w:t xml:space="preserve"> is itself part of the investigation? Why could it not have been constituted with the participation and observation of eminent and trusted international </w:t>
      </w:r>
      <w:r w:rsidR="00E55CF3">
        <w:t xml:space="preserve">personalities that have </w:t>
      </w:r>
      <w:r w:rsidR="00E55CF3" w:rsidRPr="007A1944">
        <w:t xml:space="preserve">neither truck with foreign powers nor the regime? </w:t>
      </w:r>
      <w:r w:rsidR="007A1944">
        <w:t>T</w:t>
      </w:r>
      <w:r w:rsidR="00E55CF3">
        <w:t xml:space="preserve">hese questions have to be addressed with honesty and integrity. </w:t>
      </w:r>
    </w:p>
    <w:p w:rsidR="00E55CF3" w:rsidRDefault="00E55CF3" w:rsidP="00C45E84">
      <w:pPr>
        <w:spacing w:line="240" w:lineRule="auto"/>
        <w:jc w:val="both"/>
      </w:pPr>
      <w:r>
        <w:t xml:space="preserve">What is at issue is not </w:t>
      </w:r>
      <w:r w:rsidR="000B3D2D" w:rsidRPr="00E96383">
        <w:rPr>
          <w:i/>
        </w:rPr>
        <w:t>only</w:t>
      </w:r>
      <w:r w:rsidR="000B3D2D">
        <w:t xml:space="preserve"> </w:t>
      </w:r>
      <w:r>
        <w:t>whether any particular alleged violation did take place and who ultimately should be a</w:t>
      </w:r>
      <w:r w:rsidR="007A1944">
        <w:t>ccountable up</w:t>
      </w:r>
      <w:r>
        <w:t xml:space="preserve"> the line of command</w:t>
      </w:r>
      <w:r w:rsidR="007507C4">
        <w:t>, including both the Regime and the LTTE leadership</w:t>
      </w:r>
      <w:r w:rsidR="000B3D2D">
        <w:t>. This core</w:t>
      </w:r>
      <w:r>
        <w:t xml:space="preserve"> issue is fundamental to the process</w:t>
      </w:r>
      <w:r w:rsidR="000B3D2D">
        <w:t xml:space="preserve"> of reconciliation with justice, and to our future as a united, civilized nation. T</w:t>
      </w:r>
      <w:r w:rsidR="007507C4">
        <w:t xml:space="preserve">he issue is </w:t>
      </w:r>
      <w:r w:rsidR="007507C4" w:rsidRPr="003D2AA1">
        <w:rPr>
          <w:i/>
        </w:rPr>
        <w:t>also</w:t>
      </w:r>
      <w:r w:rsidR="007507C4">
        <w:t xml:space="preserve"> whether th</w:t>
      </w:r>
      <w:r w:rsidR="000B3D2D">
        <w:t xml:space="preserve">e particular political </w:t>
      </w:r>
      <w:r w:rsidR="00E96383">
        <w:t xml:space="preserve">ideology and </w:t>
      </w:r>
      <w:r w:rsidR="000B3D2D">
        <w:t>agenda</w:t>
      </w:r>
      <w:r w:rsidR="007507C4">
        <w:t xml:space="preserve">, and the military doctrine that </w:t>
      </w:r>
      <w:r w:rsidR="00E96383">
        <w:t xml:space="preserve">logically </w:t>
      </w:r>
      <w:r w:rsidR="003D2AA1">
        <w:t>flowed</w:t>
      </w:r>
      <w:r w:rsidR="000B3D2D">
        <w:t xml:space="preserve"> from it</w:t>
      </w:r>
      <w:r w:rsidR="007A1944">
        <w:t xml:space="preserve">, </w:t>
      </w:r>
      <w:r w:rsidR="000B3D2D">
        <w:t xml:space="preserve">that </w:t>
      </w:r>
      <w:r w:rsidR="007507C4">
        <w:t xml:space="preserve">inspired </w:t>
      </w:r>
      <w:r w:rsidR="00E96383">
        <w:t xml:space="preserve">and led </w:t>
      </w:r>
      <w:r w:rsidR="007507C4">
        <w:t>the war</w:t>
      </w:r>
      <w:r w:rsidR="007A1944">
        <w:t>,</w:t>
      </w:r>
      <w:r w:rsidR="00B122C3">
        <w:t xml:space="preserve"> </w:t>
      </w:r>
      <w:r w:rsidR="003D2AA1">
        <w:t>are</w:t>
      </w:r>
      <w:r w:rsidR="007507C4">
        <w:t xml:space="preserve"> accountable for </w:t>
      </w:r>
      <w:r w:rsidR="007A1944">
        <w:t xml:space="preserve">an even more perfidious crime than </w:t>
      </w:r>
      <w:r w:rsidR="007507C4">
        <w:t>the alleged crimes</w:t>
      </w:r>
      <w:r w:rsidR="007A1944">
        <w:t xml:space="preserve"> already identified</w:t>
      </w:r>
      <w:r w:rsidR="007507C4">
        <w:t xml:space="preserve">. </w:t>
      </w:r>
      <w:r w:rsidR="000B3D2D">
        <w:t xml:space="preserve">This </w:t>
      </w:r>
      <w:r w:rsidR="00B122C3">
        <w:t xml:space="preserve">question </w:t>
      </w:r>
      <w:r w:rsidR="000B3D2D">
        <w:t xml:space="preserve">is of paramount import since the </w:t>
      </w:r>
      <w:r w:rsidR="00306881">
        <w:t xml:space="preserve">political agenda and the </w:t>
      </w:r>
      <w:r w:rsidR="000B3D2D">
        <w:t xml:space="preserve">military doctrine itself is being auctioned as a model of counter-insurgency, and is being applied by the Indian State against the Maoist insurgency throughout the “Red Corridor”. </w:t>
      </w:r>
    </w:p>
    <w:p w:rsidR="000B3D2D" w:rsidRDefault="000B3D2D" w:rsidP="00C45E84">
      <w:pPr>
        <w:spacing w:line="240" w:lineRule="auto"/>
        <w:jc w:val="both"/>
      </w:pPr>
      <w:r>
        <w:t>If the war on the side of the Regime and the State was wag</w:t>
      </w:r>
      <w:r w:rsidR="00306881">
        <w:t>ed b</w:t>
      </w:r>
      <w:r w:rsidR="00E6604A">
        <w:t>ased on a political</w:t>
      </w:r>
      <w:r w:rsidR="00306881">
        <w:t xml:space="preserve"> ideology</w:t>
      </w:r>
      <w:r>
        <w:t xml:space="preserve"> and an accompanying  military doctrine aimed at </w:t>
      </w:r>
      <w:r w:rsidR="00B122C3">
        <w:t xml:space="preserve">militarily </w:t>
      </w:r>
      <w:r>
        <w:t>liquidating the LTTE, along with its political-military leadership, and to</w:t>
      </w:r>
      <w:r w:rsidR="00773566">
        <w:t xml:space="preserve"> </w:t>
      </w:r>
      <w:r w:rsidR="00773566" w:rsidRPr="00653593">
        <w:rPr>
          <w:i/>
        </w:rPr>
        <w:t>annihilate</w:t>
      </w:r>
      <w:r w:rsidRPr="00653593">
        <w:rPr>
          <w:i/>
        </w:rPr>
        <w:t xml:space="preserve"> the polit</w:t>
      </w:r>
      <w:r w:rsidR="00E6604A">
        <w:rPr>
          <w:i/>
        </w:rPr>
        <w:t xml:space="preserve">ical status of the Tamil nation; </w:t>
      </w:r>
      <w:r w:rsidR="00E6604A" w:rsidRPr="00B122C3">
        <w:t>if the war was waged under a military doctrine with no regard for collateral damage</w:t>
      </w:r>
      <w:r w:rsidR="007A1944">
        <w:t xml:space="preserve"> in order to achieve this objective</w:t>
      </w:r>
      <w:r w:rsidR="00E6604A" w:rsidRPr="00B122C3">
        <w:t>;</w:t>
      </w:r>
      <w:r w:rsidR="00E6604A">
        <w:rPr>
          <w:i/>
        </w:rPr>
        <w:t xml:space="preserve"> </w:t>
      </w:r>
      <w:r w:rsidRPr="00653593">
        <w:rPr>
          <w:i/>
        </w:rPr>
        <w:t xml:space="preserve"> </w:t>
      </w:r>
      <w:r>
        <w:t xml:space="preserve">and with that, to consolidate a Sinhala-Buddhist hegemonic-chauvinist-militarist State that would feed into the political agenda of perpetuating the </w:t>
      </w:r>
      <w:proofErr w:type="spellStart"/>
      <w:r>
        <w:t>Rajapakse</w:t>
      </w:r>
      <w:proofErr w:type="spellEnd"/>
      <w:r>
        <w:t xml:space="preserve"> dynastic regime, </w:t>
      </w:r>
      <w:r w:rsidRPr="00791804">
        <w:rPr>
          <w:i/>
        </w:rPr>
        <w:t>then the war itself is on trial</w:t>
      </w:r>
      <w:r w:rsidR="007B6FEC">
        <w:t xml:space="preserve">. </w:t>
      </w:r>
      <w:r w:rsidR="00773566">
        <w:t xml:space="preserve"> Then, </w:t>
      </w:r>
      <w:r w:rsidR="00773566" w:rsidRPr="00703FEA">
        <w:t xml:space="preserve">the </w:t>
      </w:r>
      <w:proofErr w:type="gramStart"/>
      <w:r w:rsidR="00773566" w:rsidRPr="00703FEA">
        <w:rPr>
          <w:i/>
        </w:rPr>
        <w:t>prosecution</w:t>
      </w:r>
      <w:r w:rsidR="00773566">
        <w:t xml:space="preserve"> of all allega</w:t>
      </w:r>
      <w:r w:rsidR="007B6FEC">
        <w:t>tions of war crimes and</w:t>
      </w:r>
      <w:r w:rsidR="00773566">
        <w:t xml:space="preserve"> atrocities achieve </w:t>
      </w:r>
      <w:r w:rsidR="00E6604A">
        <w:t xml:space="preserve">overriding </w:t>
      </w:r>
      <w:r w:rsidR="00773566">
        <w:t>political and moral legitimacy, and have</w:t>
      </w:r>
      <w:proofErr w:type="gramEnd"/>
      <w:r w:rsidR="00773566">
        <w:t xml:space="preserve"> to be accounted for in the name of our collective</w:t>
      </w:r>
      <w:r w:rsidR="007A1944">
        <w:t xml:space="preserve"> civilized existence,</w:t>
      </w:r>
      <w:r w:rsidR="00773566">
        <w:t xml:space="preserve"> honor and justice. </w:t>
      </w:r>
      <w:r w:rsidR="007A1944">
        <w:t xml:space="preserve">If the war was waged as a war of military conquest and political subjugation, as opposed to a war to establish ground conditions for a negotiated peace, then the political, ideological, psychological and moral bases would have </w:t>
      </w:r>
      <w:r w:rsidR="007A1944" w:rsidRPr="007A1944">
        <w:rPr>
          <w:i/>
        </w:rPr>
        <w:t>ensured</w:t>
      </w:r>
      <w:r w:rsidR="007A1944">
        <w:t xml:space="preserve"> the perpetration of the identified alleged crimes and atrocities, since it would have been </w:t>
      </w:r>
      <w:r w:rsidR="00C40221">
        <w:t xml:space="preserve">waged against an enemy </w:t>
      </w:r>
      <w:r w:rsidR="00C40221" w:rsidRPr="00C40221">
        <w:rPr>
          <w:i/>
        </w:rPr>
        <w:t>nation</w:t>
      </w:r>
      <w:r w:rsidR="00C40221">
        <w:t xml:space="preserve">, as opposed to a particular organization. </w:t>
      </w:r>
      <w:r w:rsidR="007A1944">
        <w:t xml:space="preserve"> </w:t>
      </w:r>
      <w:r w:rsidR="00B122C3">
        <w:t>It is</w:t>
      </w:r>
      <w:r w:rsidR="00E6604A">
        <w:t xml:space="preserve"> within this political context</w:t>
      </w:r>
      <w:r w:rsidR="00B122C3">
        <w:t xml:space="preserve"> and</w:t>
      </w:r>
      <w:r w:rsidR="00D701D5">
        <w:t xml:space="preserve"> situational</w:t>
      </w:r>
      <w:r w:rsidR="00E6604A">
        <w:t xml:space="preserve"> matrix</w:t>
      </w:r>
      <w:r w:rsidR="00D701D5">
        <w:t xml:space="preserve"> </w:t>
      </w:r>
      <w:r w:rsidR="00E6604A">
        <w:t xml:space="preserve">that the LTTE is </w:t>
      </w:r>
      <w:r w:rsidR="00D701D5">
        <w:t xml:space="preserve">also to be held accountable for its </w:t>
      </w:r>
      <w:r w:rsidR="00E6604A">
        <w:t xml:space="preserve">crimes against </w:t>
      </w:r>
      <w:r w:rsidR="00D701D5">
        <w:t>humanity, including war crimes!</w:t>
      </w:r>
    </w:p>
    <w:p w:rsidR="006854E2" w:rsidRDefault="00773566" w:rsidP="00C45E84">
      <w:pPr>
        <w:spacing w:line="240" w:lineRule="auto"/>
        <w:jc w:val="both"/>
      </w:pPr>
      <w:r>
        <w:t xml:space="preserve">The facts on the ground attest to this </w:t>
      </w:r>
      <w:r w:rsidR="00791804">
        <w:t xml:space="preserve">political </w:t>
      </w:r>
      <w:r>
        <w:t>agenda</w:t>
      </w:r>
      <w:r w:rsidR="00D701D5">
        <w:t xml:space="preserve"> of national subjugation and military conquest</w:t>
      </w:r>
      <w:r>
        <w:t xml:space="preserve">. The </w:t>
      </w:r>
      <w:r w:rsidR="00D701D5">
        <w:t xml:space="preserve">political status of the </w:t>
      </w:r>
      <w:r>
        <w:t>T</w:t>
      </w:r>
      <w:r w:rsidR="00D701D5">
        <w:t xml:space="preserve">amil nation </w:t>
      </w:r>
      <w:r w:rsidR="007B6FEC">
        <w:t xml:space="preserve">has been </w:t>
      </w:r>
      <w:r>
        <w:t xml:space="preserve">deleted </w:t>
      </w:r>
      <w:r w:rsidR="007B6FEC">
        <w:t xml:space="preserve">from the political discourse </w:t>
      </w:r>
      <w:r>
        <w:t xml:space="preserve">and </w:t>
      </w:r>
      <w:r w:rsidR="00D701D5">
        <w:t xml:space="preserve">the Tamil people </w:t>
      </w:r>
      <w:r w:rsidR="00B122C3">
        <w:t xml:space="preserve">have been </w:t>
      </w:r>
      <w:r>
        <w:t>bro</w:t>
      </w:r>
      <w:r w:rsidR="00D701D5">
        <w:t xml:space="preserve">ught under military rule. </w:t>
      </w:r>
      <w:r>
        <w:t>There would be no political solution ever that accords dignity</w:t>
      </w:r>
      <w:r w:rsidR="00E6604A">
        <w:t xml:space="preserve">, equality, security, autonomy and democratic freedom </w:t>
      </w:r>
      <w:r>
        <w:t>to the Tamil people</w:t>
      </w:r>
      <w:r w:rsidR="00D701D5">
        <w:t xml:space="preserve"> as a nation</w:t>
      </w:r>
      <w:r>
        <w:t>. The</w:t>
      </w:r>
      <w:r w:rsidR="00B122C3">
        <w:t xml:space="preserve">re would only be the </w:t>
      </w:r>
      <w:r>
        <w:t xml:space="preserve">manipulations and procrastinations just to </w:t>
      </w:r>
      <w:r w:rsidR="00E6604A">
        <w:t>perpetuate</w:t>
      </w:r>
      <w:r>
        <w:t xml:space="preserve"> the </w:t>
      </w:r>
      <w:r w:rsidR="00E6604A">
        <w:t xml:space="preserve">military conquest and occupation and keep the </w:t>
      </w:r>
      <w:r>
        <w:t>Regime alive and perpetuated.</w:t>
      </w:r>
      <w:r w:rsidR="00C40221">
        <w:t xml:space="preserve"> As it is, frontline Ministers have declared their intention to oppose and sabotage any form of devolution or power-sharing with Tamils. A situation is being created where a whole new wave of anti-Tamil violence could be unleashed, that would make Black July look white! Again, all those who stand with the Tamil nation and seek to share this Land with them as equals would be hounded, terrorized, abducted and murdered. </w:t>
      </w:r>
      <w:r>
        <w:t xml:space="preserve"> </w:t>
      </w:r>
      <w:r w:rsidR="00D701D5">
        <w:t>Re</w:t>
      </w:r>
      <w:r w:rsidR="00C40221">
        <w:t xml:space="preserve">ad the lines. Mainline Ministers, media </w:t>
      </w:r>
      <w:r w:rsidR="00C40221">
        <w:lastRenderedPageBreak/>
        <w:t>institutions</w:t>
      </w:r>
      <w:r w:rsidR="00D701D5">
        <w:t xml:space="preserve"> and far away ambassadors </w:t>
      </w:r>
      <w:r w:rsidR="00C40221">
        <w:t xml:space="preserve">join in </w:t>
      </w:r>
      <w:r w:rsidR="00D701D5">
        <w:t>deny</w:t>
      </w:r>
      <w:r w:rsidR="00C40221">
        <w:t>ing</w:t>
      </w:r>
      <w:r w:rsidR="00D701D5">
        <w:t xml:space="preserve"> the political status of th</w:t>
      </w:r>
      <w:r w:rsidR="00DC796F">
        <w:t>e Tamil nation. Some argue, in</w:t>
      </w:r>
      <w:r w:rsidR="00D701D5">
        <w:t xml:space="preserve"> Neanderthal fashion, that there is no Tamil nation that has been officially recognized by any international agency! How asinine! </w:t>
      </w:r>
      <w:proofErr w:type="gramStart"/>
      <w:r w:rsidR="00DC796F">
        <w:t>How blatantly supremacist.</w:t>
      </w:r>
      <w:proofErr w:type="gramEnd"/>
      <w:r w:rsidR="00DC796F">
        <w:t xml:space="preserve"> The language of the </w:t>
      </w:r>
      <w:r w:rsidR="00C40221">
        <w:t xml:space="preserve">unrepentant </w:t>
      </w:r>
      <w:r w:rsidR="00DC796F">
        <w:t xml:space="preserve">Oppressor! </w:t>
      </w:r>
      <w:r w:rsidR="00693E3C">
        <w:t xml:space="preserve">By the way, </w:t>
      </w:r>
      <w:r w:rsidR="00C40221">
        <w:t xml:space="preserve">Sir, </w:t>
      </w:r>
      <w:r w:rsidR="00693E3C">
        <w:t xml:space="preserve">nations are forged in struggle, and not according to text books and international prescriptions and formulas. </w:t>
      </w:r>
      <w:r w:rsidR="00D701D5">
        <w:t xml:space="preserve">In one stroke, the national liberation struggles of the oppressed people of Kashmir, Assam, Nagaland </w:t>
      </w:r>
      <w:r w:rsidR="00693E3C">
        <w:t>are</w:t>
      </w:r>
      <w:r w:rsidR="00DC796F">
        <w:t xml:space="preserve"> to be </w:t>
      </w:r>
      <w:r w:rsidR="00D701D5">
        <w:t>obliterated</w:t>
      </w:r>
      <w:r w:rsidR="00DC796F">
        <w:t xml:space="preserve">. How did East Timor – </w:t>
      </w:r>
      <w:proofErr w:type="spellStart"/>
      <w:r w:rsidR="00DC796F">
        <w:t>Achec</w:t>
      </w:r>
      <w:proofErr w:type="spellEnd"/>
      <w:r w:rsidR="00DC796F">
        <w:t>- gain recog</w:t>
      </w:r>
      <w:r w:rsidR="00D701D5">
        <w:t>nition as a nation</w:t>
      </w:r>
      <w:r w:rsidR="00DC796F">
        <w:t>, or even South Sudan and Norway</w:t>
      </w:r>
      <w:r w:rsidR="00D701D5">
        <w:t>?</w:t>
      </w:r>
      <w:r w:rsidR="00DC796F">
        <w:t xml:space="preserve"> </w:t>
      </w:r>
      <w:r w:rsidR="00C40221">
        <w:t xml:space="preserve">The US itself was forged as a nation through a separatist war, a war of independence.  </w:t>
      </w:r>
      <w:r w:rsidR="00DC796F">
        <w:t>Recognition of the right of self-determination is NOT a recipe for separation</w:t>
      </w:r>
      <w:r w:rsidR="006854E2">
        <w:t>, nor is separation the only solution to national oppression</w:t>
      </w:r>
      <w:r w:rsidR="00DC796F">
        <w:t>, but the only guarantee for a lasting democratic union. It is the violent – terrorist suppression of this fundamental democratic right that has given birth to the politics of “separatist terrorism”</w:t>
      </w:r>
      <w:r w:rsidR="006854E2">
        <w:t xml:space="preserve"> in Sri Lanka</w:t>
      </w:r>
      <w:r w:rsidR="00DC796F">
        <w:t xml:space="preserve">. </w:t>
      </w:r>
      <w:r w:rsidR="006854E2">
        <w:t xml:space="preserve">The war of military conquest and political subjugation has served to only to drive the aspiration for Tamil independence underground, where it may take deep root and sprout anew with renewed vigor and force. </w:t>
      </w:r>
    </w:p>
    <w:p w:rsidR="00703FEA" w:rsidRDefault="00B122C3" w:rsidP="00C45E84">
      <w:pPr>
        <w:spacing w:line="240" w:lineRule="auto"/>
        <w:jc w:val="both"/>
      </w:pPr>
      <w:r>
        <w:t>T</w:t>
      </w:r>
      <w:r w:rsidR="003F3F9E">
        <w:t xml:space="preserve">he </w:t>
      </w:r>
      <w:proofErr w:type="spellStart"/>
      <w:r w:rsidR="003F3F9E">
        <w:t>Rajapakse</w:t>
      </w:r>
      <w:proofErr w:type="spellEnd"/>
      <w:r w:rsidR="003F3F9E">
        <w:t xml:space="preserve"> regime claim</w:t>
      </w:r>
      <w:r>
        <w:t>ed</w:t>
      </w:r>
      <w:r w:rsidR="003F3F9E">
        <w:t xml:space="preserve"> that the war was waged with “zero civilian casualties”. Why does it now acknowledge</w:t>
      </w:r>
      <w:r w:rsidR="00DC796F">
        <w:t>, under</w:t>
      </w:r>
      <w:r w:rsidR="005B4AB0">
        <w:t xml:space="preserve"> the sanction of the LLRC</w:t>
      </w:r>
      <w:r w:rsidR="00791804">
        <w:t xml:space="preserve"> and mounting international pressure</w:t>
      </w:r>
      <w:r w:rsidR="005B4AB0">
        <w:t xml:space="preserve">, </w:t>
      </w:r>
      <w:r w:rsidR="003F3F9E">
        <w:t>that; “ok, there could have been some civilian casualties</w:t>
      </w:r>
      <w:r w:rsidR="001122E5">
        <w:t xml:space="preserve"> and some atrocities</w:t>
      </w:r>
      <w:r w:rsidR="003F3F9E">
        <w:t>”. Why is that it is only when pressure mounts and the blood-drenched rag is being disrobed, that the rulers admit? And then pas</w:t>
      </w:r>
      <w:r w:rsidR="001122E5">
        <w:t>s</w:t>
      </w:r>
      <w:r w:rsidR="003F3F9E">
        <w:t xml:space="preserve"> it off as insignificant aberrations </w:t>
      </w:r>
      <w:r w:rsidR="001122E5">
        <w:t>on the part of some errant sold</w:t>
      </w:r>
      <w:r w:rsidR="003F3F9E">
        <w:t>i</w:t>
      </w:r>
      <w:r w:rsidR="001122E5">
        <w:t>er</w:t>
      </w:r>
      <w:r w:rsidR="003F3F9E">
        <w:t>s</w:t>
      </w:r>
      <w:r w:rsidR="001122E5">
        <w:t xml:space="preserve"> to be investigated </w:t>
      </w:r>
      <w:r w:rsidR="009E1386">
        <w:t xml:space="preserve">and prosecuted </w:t>
      </w:r>
      <w:r w:rsidR="001122E5">
        <w:t xml:space="preserve">by the same regime, and its </w:t>
      </w:r>
      <w:r w:rsidR="006854E2">
        <w:t xml:space="preserve">own </w:t>
      </w:r>
      <w:r w:rsidR="001122E5">
        <w:t xml:space="preserve">corrupt law-enforcement </w:t>
      </w:r>
      <w:r w:rsidR="00DC796F">
        <w:t xml:space="preserve">– judicial </w:t>
      </w:r>
      <w:r w:rsidR="00153C8E">
        <w:t xml:space="preserve">apparatus. </w:t>
      </w:r>
      <w:r w:rsidR="00703FEA">
        <w:t>This is the unconscionable role of the LLRC, to pave the ground for such an abominable and immoral cover up.</w:t>
      </w:r>
    </w:p>
    <w:p w:rsidR="00653593" w:rsidRDefault="00773566" w:rsidP="00C45E84">
      <w:pPr>
        <w:spacing w:line="240" w:lineRule="auto"/>
        <w:jc w:val="both"/>
      </w:pPr>
      <w:r>
        <w:t>It is abjectly pitiful that, instead of joining to seek truth, justice and genuine reconciliation and bring la</w:t>
      </w:r>
      <w:r w:rsidR="003F3F9E">
        <w:t>sting peace to our Land, craven apologists, media lackeys and pompous</w:t>
      </w:r>
      <w:r w:rsidR="00153C8E">
        <w:t xml:space="preserve"> ambassadorial sycophants </w:t>
      </w:r>
      <w:r w:rsidR="003F3F9E">
        <w:t>join the bandwagon in denouncing the polit</w:t>
      </w:r>
      <w:r w:rsidR="009E1386">
        <w:t>ical status of the Tamil nation and</w:t>
      </w:r>
      <w:r w:rsidR="003F3F9E">
        <w:t xml:space="preserve"> celebrate its military subjugation</w:t>
      </w:r>
      <w:r w:rsidR="009E1386">
        <w:t xml:space="preserve">. The </w:t>
      </w:r>
      <w:r w:rsidR="003F3F9E">
        <w:t xml:space="preserve">TNA </w:t>
      </w:r>
      <w:r w:rsidR="009E1386">
        <w:t xml:space="preserve">has become the scapegoat for this deflection and political betrayal. The TNA has given up the demand for recognition of the political status of the Tamil nation. Yet, the TNA is hounded </w:t>
      </w:r>
      <w:r w:rsidR="003F3F9E">
        <w:t xml:space="preserve">as if </w:t>
      </w:r>
      <w:r w:rsidR="003F3F9E" w:rsidRPr="009E1386">
        <w:t>they are</w:t>
      </w:r>
      <w:r w:rsidR="009E1386" w:rsidRPr="009E1386">
        <w:t xml:space="preserve"> the main barrier in achieving reconciliation based on a democratic political solution</w:t>
      </w:r>
      <w:r w:rsidR="009E1386">
        <w:rPr>
          <w:i/>
        </w:rPr>
        <w:t xml:space="preserve">. </w:t>
      </w:r>
      <w:r w:rsidR="003F3F9E">
        <w:t xml:space="preserve"> </w:t>
      </w:r>
      <w:r w:rsidR="00693E3C">
        <w:t>We</w:t>
      </w:r>
      <w:r w:rsidR="00653593">
        <w:t xml:space="preserve"> have no truck with the TNA, a Comprador-Landlord bourgeois alliance with its headquarters in New Delhi. However, if the agenda is to deny the political status of the Tami</w:t>
      </w:r>
      <w:r w:rsidR="009E1386">
        <w:t>l nation and to impose a</w:t>
      </w:r>
      <w:r w:rsidR="00693E3C">
        <w:t xml:space="preserve"> c</w:t>
      </w:r>
      <w:r w:rsidR="00653593">
        <w:t xml:space="preserve">hauvinist-hegemonic </w:t>
      </w:r>
      <w:r w:rsidR="00E96383">
        <w:t xml:space="preserve">military </w:t>
      </w:r>
      <w:r w:rsidR="00653593">
        <w:t>dictatorship, then we shall stand with the oppressed Tamil nation</w:t>
      </w:r>
      <w:r w:rsidR="00C45E84">
        <w:t xml:space="preserve"> in it</w:t>
      </w:r>
      <w:r w:rsidR="00153C8E">
        <w:t>s</w:t>
      </w:r>
      <w:r w:rsidR="00C45E84">
        <w:t xml:space="preserve"> struggle for liberation- as we have done consistently</w:t>
      </w:r>
      <w:r w:rsidR="00653593">
        <w:t>.</w:t>
      </w:r>
      <w:r w:rsidR="00C45E84">
        <w:t xml:space="preserve"> Once again, if the cause of separatism and terrorism is unilaterally</w:t>
      </w:r>
      <w:r w:rsidR="006854E2">
        <w:t xml:space="preserve"> and singularly </w:t>
      </w:r>
      <w:r w:rsidR="00C45E84">
        <w:t>latched on to the LTTE, without accounting for its fundamental, generative cause in the construction of a unitary, chauvinist, hegemonic State and the policy of intensifying and systematic discrimination and violent suppression of the Tamil nation, then we shall have no truck with the regime and its apologists</w:t>
      </w:r>
      <w:r w:rsidR="00153C8E">
        <w:t>- and so with the LLRC</w:t>
      </w:r>
      <w:r w:rsidR="00C45E84">
        <w:t xml:space="preserve">. </w:t>
      </w:r>
      <w:r w:rsidR="00153C8E">
        <w:t>We shall not stand with the politics of division and suppression, but shall struggle untiringly to unite all revolutionary-democratic forces in the task of achieving a united, independent, democratic and prosperous Lanka.</w:t>
      </w:r>
    </w:p>
    <w:p w:rsidR="00773566" w:rsidRDefault="00653593" w:rsidP="00C45E84">
      <w:pPr>
        <w:spacing w:line="240" w:lineRule="auto"/>
        <w:jc w:val="both"/>
      </w:pPr>
      <w:r>
        <w:t xml:space="preserve">In the end, </w:t>
      </w:r>
      <w:r w:rsidR="001122E5">
        <w:t xml:space="preserve">the power of reason, truth and justice shall </w:t>
      </w:r>
      <w:r w:rsidR="0052351B">
        <w:t>prevail</w:t>
      </w:r>
      <w:r w:rsidR="00791804">
        <w:t xml:space="preserve">, </w:t>
      </w:r>
      <w:r w:rsidR="001122E5">
        <w:t>catch up</w:t>
      </w:r>
      <w:r w:rsidR="00153C8E">
        <w:t xml:space="preserve"> and overcome</w:t>
      </w:r>
      <w:r w:rsidR="001122E5">
        <w:t xml:space="preserve">. </w:t>
      </w:r>
      <w:r w:rsidR="00E96383">
        <w:t xml:space="preserve">The masses shall not tolerate their pitiless oppression endlessly. They shall be awakened, organized and mobilized to struggle with scientific consciousness, philosophical enlightenment and political responsibility to overthrow all tyrants and together achieve their freedom.  </w:t>
      </w:r>
      <w:r w:rsidR="001122E5">
        <w:t>Nothing is eternal. Everything consists and exists in an eternal process of coming into being and passing</w:t>
      </w:r>
      <w:r w:rsidR="00E96383">
        <w:t xml:space="preserve"> away</w:t>
      </w:r>
      <w:r w:rsidR="001122E5">
        <w:t>, yielding to ever evolving</w:t>
      </w:r>
      <w:r w:rsidR="00E96383">
        <w:t xml:space="preserve"> new </w:t>
      </w:r>
      <w:r w:rsidR="00693E3C">
        <w:t>heights of human emancipation</w:t>
      </w:r>
      <w:r w:rsidR="00703FEA">
        <w:t xml:space="preserve">. </w:t>
      </w:r>
      <w:r w:rsidR="001122E5">
        <w:t>That is the dialectic of History!</w:t>
      </w:r>
      <w:r w:rsidR="00703FEA">
        <w:t xml:space="preserve"> And that time for settling accounts at the tribunal of History is drawing near, with the passing of each day.</w:t>
      </w:r>
    </w:p>
    <w:p w:rsidR="0008620D" w:rsidRDefault="0008620D" w:rsidP="00C45E84">
      <w:pPr>
        <w:spacing w:line="240" w:lineRule="auto"/>
        <w:jc w:val="both"/>
      </w:pPr>
    </w:p>
    <w:p w:rsidR="0008620D" w:rsidRDefault="0008620D" w:rsidP="0008620D">
      <w:pPr>
        <w:spacing w:line="240" w:lineRule="auto"/>
        <w:jc w:val="center"/>
      </w:pPr>
      <w:r>
        <w:t>[Distributed on Dec. 29, 2011]</w:t>
      </w:r>
    </w:p>
    <w:sectPr w:rsidR="0008620D" w:rsidSect="00C45E84">
      <w:pgSz w:w="12240" w:h="15840"/>
      <w:pgMar w:top="576"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000"/>
    <w:rsid w:val="00046395"/>
    <w:rsid w:val="0008620D"/>
    <w:rsid w:val="000B3D2D"/>
    <w:rsid w:val="000E78EF"/>
    <w:rsid w:val="001122E5"/>
    <w:rsid w:val="00153C8E"/>
    <w:rsid w:val="00306881"/>
    <w:rsid w:val="00330EE9"/>
    <w:rsid w:val="003D2AA1"/>
    <w:rsid w:val="003F3F9E"/>
    <w:rsid w:val="004706AA"/>
    <w:rsid w:val="0052351B"/>
    <w:rsid w:val="005B4AB0"/>
    <w:rsid w:val="00653593"/>
    <w:rsid w:val="006664E3"/>
    <w:rsid w:val="006854E2"/>
    <w:rsid w:val="00693E3C"/>
    <w:rsid w:val="00703FEA"/>
    <w:rsid w:val="007507C4"/>
    <w:rsid w:val="00773566"/>
    <w:rsid w:val="00791804"/>
    <w:rsid w:val="007A1944"/>
    <w:rsid w:val="007B6FEC"/>
    <w:rsid w:val="009615DD"/>
    <w:rsid w:val="009B3F6E"/>
    <w:rsid w:val="009E1386"/>
    <w:rsid w:val="00B122C3"/>
    <w:rsid w:val="00B165CD"/>
    <w:rsid w:val="00B41FC8"/>
    <w:rsid w:val="00C23CE3"/>
    <w:rsid w:val="00C40221"/>
    <w:rsid w:val="00C45E84"/>
    <w:rsid w:val="00CA21B0"/>
    <w:rsid w:val="00D701D5"/>
    <w:rsid w:val="00DC23EF"/>
    <w:rsid w:val="00DC796F"/>
    <w:rsid w:val="00E07D86"/>
    <w:rsid w:val="00E55CF3"/>
    <w:rsid w:val="00E6604A"/>
    <w:rsid w:val="00E96383"/>
    <w:rsid w:val="00F3319D"/>
    <w:rsid w:val="00F90445"/>
    <w:rsid w:val="00FC4AB8"/>
    <w:rsid w:val="00FE2000"/>
    <w:rsid w:val="00FE4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DBE5-F977-450A-B539-E2556019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Scott Harrison</cp:lastModifiedBy>
  <cp:revision>5</cp:revision>
  <dcterms:created xsi:type="dcterms:W3CDTF">2011-12-22T22:09:00Z</dcterms:created>
  <dcterms:modified xsi:type="dcterms:W3CDTF">2011-12-29T17:14:00Z</dcterms:modified>
</cp:coreProperties>
</file>